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55" w:rsidRDefault="00441455" w:rsidP="00441455">
      <w:pPr>
        <w:pStyle w:val="a5"/>
        <w:shd w:val="clear" w:color="auto" w:fill="FFFFFF"/>
        <w:spacing w:before="0" w:beforeAutospacing="0" w:after="0" w:afterAutospacing="0" w:line="560" w:lineRule="exact"/>
        <w:rPr>
          <w:rFonts w:ascii="黑体" w:eastAsia="黑体"/>
          <w:color w:val="000000"/>
          <w:sz w:val="32"/>
          <w:szCs w:val="32"/>
        </w:rPr>
      </w:pPr>
      <w:r>
        <w:rPr>
          <w:rFonts w:ascii="黑体" w:eastAsia="黑体" w:hint="eastAsia"/>
          <w:color w:val="000000"/>
          <w:sz w:val="32"/>
          <w:szCs w:val="32"/>
        </w:rPr>
        <w:t>附件1</w:t>
      </w:r>
    </w:p>
    <w:p w:rsidR="00441455" w:rsidRPr="00350C0D" w:rsidRDefault="00441455" w:rsidP="00441455">
      <w:pPr>
        <w:pStyle w:val="a5"/>
        <w:shd w:val="clear" w:color="auto" w:fill="FFFFFF"/>
        <w:spacing w:before="0" w:beforeAutospacing="0" w:after="0" w:afterAutospacing="0" w:line="560" w:lineRule="exact"/>
        <w:jc w:val="center"/>
        <w:rPr>
          <w:rFonts w:ascii="黑体" w:eastAsia="黑体"/>
          <w:color w:val="000000"/>
          <w:sz w:val="36"/>
          <w:szCs w:val="32"/>
        </w:rPr>
      </w:pPr>
    </w:p>
    <w:p w:rsidR="00441455" w:rsidRPr="00EF5EB7" w:rsidRDefault="00441455" w:rsidP="00441455">
      <w:pPr>
        <w:pStyle w:val="a5"/>
        <w:widowControl w:val="0"/>
        <w:shd w:val="clear" w:color="auto" w:fill="FFFFFF"/>
        <w:spacing w:before="0" w:beforeAutospacing="0" w:after="0" w:afterAutospacing="0" w:line="580" w:lineRule="exact"/>
        <w:jc w:val="center"/>
        <w:rPr>
          <w:rFonts w:ascii="长城小标宋体" w:eastAsia="长城小标宋体" w:hint="eastAsia"/>
          <w:color w:val="000000"/>
          <w:sz w:val="44"/>
          <w:szCs w:val="44"/>
        </w:rPr>
      </w:pPr>
      <w:r w:rsidRPr="00EF5EB7">
        <w:rPr>
          <w:rFonts w:ascii="长城小标宋体" w:eastAsia="长城小标宋体" w:hint="eastAsia"/>
          <w:sz w:val="44"/>
          <w:szCs w:val="44"/>
        </w:rPr>
        <w:t>[公司名称]</w:t>
      </w:r>
      <w:r w:rsidRPr="00EF5EB7">
        <w:rPr>
          <w:rStyle w:val="a6"/>
          <w:rFonts w:ascii="长城小标宋体" w:eastAsia="长城小标宋体" w:hint="eastAsia"/>
          <w:b w:val="0"/>
          <w:color w:val="000000"/>
          <w:sz w:val="44"/>
          <w:szCs w:val="44"/>
        </w:rPr>
        <w:t>关于</w:t>
      </w:r>
      <w:r w:rsidRPr="00EF5EB7">
        <w:rPr>
          <w:rFonts w:ascii="长城小标宋体" w:eastAsia="长城小标宋体" w:hint="eastAsia"/>
          <w:sz w:val="44"/>
          <w:szCs w:val="44"/>
        </w:rPr>
        <w:t>[投资业务]</w:t>
      </w:r>
      <w:r w:rsidRPr="00EF5EB7">
        <w:rPr>
          <w:rStyle w:val="a6"/>
          <w:rFonts w:ascii="长城小标宋体" w:eastAsia="长城小标宋体" w:hint="eastAsia"/>
          <w:b w:val="0"/>
          <w:color w:val="000000"/>
          <w:sz w:val="44"/>
          <w:szCs w:val="44"/>
        </w:rPr>
        <w:t>风险责任人的</w:t>
      </w:r>
    </w:p>
    <w:p w:rsidR="00441455" w:rsidRPr="00EF5EB7" w:rsidRDefault="00441455" w:rsidP="00441455">
      <w:pPr>
        <w:pStyle w:val="a5"/>
        <w:widowControl w:val="0"/>
        <w:shd w:val="clear" w:color="auto" w:fill="FFFFFF"/>
        <w:spacing w:before="0" w:beforeAutospacing="0" w:after="0" w:afterAutospacing="0" w:line="580" w:lineRule="exact"/>
        <w:jc w:val="center"/>
        <w:rPr>
          <w:rStyle w:val="a6"/>
          <w:rFonts w:ascii="长城小标宋体" w:eastAsia="长城小标宋体" w:hint="eastAsia"/>
          <w:b w:val="0"/>
          <w:bCs w:val="0"/>
          <w:color w:val="000000"/>
          <w:sz w:val="44"/>
          <w:szCs w:val="44"/>
        </w:rPr>
      </w:pPr>
      <w:r w:rsidRPr="00EF5EB7">
        <w:rPr>
          <w:rStyle w:val="a6"/>
          <w:rFonts w:ascii="长城小标宋体" w:eastAsia="长城小标宋体" w:hint="eastAsia"/>
          <w:b w:val="0"/>
          <w:color w:val="000000"/>
          <w:sz w:val="44"/>
          <w:szCs w:val="44"/>
        </w:rPr>
        <w:t>基本信息披露公告</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根据中国保监会《保险公司资金运用信息披露准则第2号：风险责任人》及相关规定，现将</w:t>
      </w:r>
      <w:r w:rsidRPr="00C353F0">
        <w:rPr>
          <w:rFonts w:ascii="仿宋_GB2312" w:eastAsia="仿宋_GB2312" w:hint="eastAsia"/>
          <w:color w:val="000000"/>
          <w:sz w:val="32"/>
          <w:szCs w:val="32"/>
          <w:u w:val="single"/>
        </w:rPr>
        <w:t>[投资业务]</w:t>
      </w:r>
      <w:r w:rsidRPr="00EF5EB7">
        <w:rPr>
          <w:rFonts w:ascii="仿宋_GB2312" w:eastAsia="仿宋_GB2312" w:hint="eastAsia"/>
          <w:color w:val="000000"/>
          <w:sz w:val="32"/>
          <w:szCs w:val="32"/>
        </w:rPr>
        <w:t>风险责任人的有关信息披露如下：</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黑体" w:eastAsia="黑体" w:hint="eastAsia"/>
          <w:color w:val="000000"/>
          <w:sz w:val="32"/>
          <w:szCs w:val="32"/>
        </w:rPr>
      </w:pPr>
      <w:r w:rsidRPr="00EF5EB7">
        <w:rPr>
          <w:rFonts w:ascii="黑体" w:eastAsia="黑体" w:hint="eastAsia"/>
          <w:color w:val="000000"/>
          <w:sz w:val="32"/>
          <w:szCs w:val="32"/>
        </w:rPr>
        <w:t>一、风险责任人的基本情况</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（一）风险责任人姓名，性别，年龄，职务，学历，学位，</w:t>
      </w:r>
      <w:proofErr w:type="gramStart"/>
      <w:r w:rsidRPr="00EF5EB7">
        <w:rPr>
          <w:rFonts w:ascii="仿宋_GB2312" w:eastAsia="仿宋_GB2312" w:hint="eastAsia"/>
          <w:color w:val="000000"/>
          <w:sz w:val="32"/>
          <w:szCs w:val="32"/>
        </w:rPr>
        <w:t>入司时间</w:t>
      </w:r>
      <w:proofErr w:type="gramEnd"/>
      <w:r w:rsidRPr="00EF5EB7">
        <w:rPr>
          <w:rFonts w:ascii="仿宋_GB2312" w:eastAsia="仿宋_GB2312" w:hint="eastAsia"/>
          <w:color w:val="000000"/>
          <w:sz w:val="32"/>
          <w:szCs w:val="32"/>
        </w:rPr>
        <w:t>，所在部门，专业资质，专业技术职务等；</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（二）有无受金融监管机构及工商和税务等部门行政处罚或撤销任职资格的历史情况。</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黑体" w:eastAsia="黑体" w:hint="eastAsia"/>
          <w:color w:val="000000"/>
          <w:sz w:val="32"/>
          <w:szCs w:val="32"/>
        </w:rPr>
      </w:pPr>
      <w:r w:rsidRPr="00EF5EB7">
        <w:rPr>
          <w:rFonts w:ascii="黑体" w:eastAsia="黑体" w:hint="eastAsia"/>
          <w:color w:val="000000"/>
          <w:sz w:val="32"/>
          <w:szCs w:val="32"/>
        </w:rPr>
        <w:t>二、风险责任人最近10年的主要工作经历</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（一）风险责任人职务及任职起止日期；</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（二）有无社会兼职情况。</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黑体" w:eastAsia="黑体" w:hint="eastAsia"/>
          <w:color w:val="000000"/>
          <w:sz w:val="32"/>
          <w:szCs w:val="32"/>
        </w:rPr>
      </w:pPr>
      <w:r w:rsidRPr="00EF5EB7">
        <w:rPr>
          <w:rFonts w:ascii="黑体" w:eastAsia="黑体" w:hint="eastAsia"/>
          <w:color w:val="000000"/>
          <w:sz w:val="32"/>
          <w:szCs w:val="32"/>
        </w:rPr>
        <w:t>三、专业责任人的专业资质</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（一）列举专业责任人的专业资质；</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r w:rsidRPr="00EF5EB7">
        <w:rPr>
          <w:rFonts w:ascii="仿宋_GB2312" w:eastAsia="仿宋_GB2312" w:hint="eastAsia"/>
          <w:color w:val="000000"/>
          <w:sz w:val="32"/>
          <w:szCs w:val="32"/>
        </w:rPr>
        <w:t>（二）有无担任其他投资业务专业责任人。</w:t>
      </w:r>
    </w:p>
    <w:p w:rsidR="00441455" w:rsidRDefault="00441455" w:rsidP="00441455">
      <w:pPr>
        <w:pStyle w:val="a5"/>
        <w:widowControl w:val="0"/>
        <w:shd w:val="clear" w:color="auto" w:fill="FFFFFF"/>
        <w:spacing w:before="0" w:beforeAutospacing="0" w:after="0" w:afterAutospacing="0" w:line="580" w:lineRule="exact"/>
        <w:ind w:firstLineChars="200" w:firstLine="640"/>
        <w:jc w:val="both"/>
        <w:rPr>
          <w:rFonts w:ascii="黑体" w:eastAsia="黑体" w:hint="eastAsia"/>
          <w:color w:val="000000"/>
          <w:sz w:val="32"/>
          <w:szCs w:val="32"/>
        </w:rPr>
      </w:pPr>
      <w:r>
        <w:rPr>
          <w:rFonts w:ascii="黑体" w:eastAsia="黑体" w:hint="eastAsia"/>
          <w:color w:val="000000"/>
          <w:sz w:val="32"/>
          <w:szCs w:val="32"/>
        </w:rPr>
        <w:t>四、</w:t>
      </w:r>
      <w:r w:rsidRPr="00EF5EB7">
        <w:rPr>
          <w:rFonts w:ascii="黑体" w:eastAsia="黑体" w:hint="eastAsia"/>
          <w:color w:val="000000"/>
          <w:sz w:val="32"/>
          <w:szCs w:val="32"/>
        </w:rPr>
        <w:t>中国保监会认为应当披露的其他信息</w:t>
      </w:r>
    </w:p>
    <w:p w:rsidR="00441455" w:rsidRPr="00EF5EB7" w:rsidRDefault="00441455" w:rsidP="00441455">
      <w:pPr>
        <w:pStyle w:val="a5"/>
        <w:widowControl w:val="0"/>
        <w:shd w:val="clear" w:color="auto" w:fill="FFFFFF"/>
        <w:spacing w:before="0" w:beforeAutospacing="0" w:after="0" w:afterAutospacing="0" w:line="580" w:lineRule="exact"/>
        <w:ind w:firstLineChars="200" w:firstLine="640"/>
        <w:jc w:val="both"/>
        <w:rPr>
          <w:rFonts w:ascii="仿宋_GB2312" w:eastAsia="仿宋_GB2312" w:hint="eastAsia"/>
          <w:color w:val="000000"/>
          <w:sz w:val="32"/>
          <w:szCs w:val="32"/>
        </w:rPr>
      </w:pPr>
      <w:bookmarkStart w:id="0" w:name="_GoBack"/>
      <w:bookmarkEnd w:id="0"/>
    </w:p>
    <w:p w:rsidR="002760DC" w:rsidRPr="00441455" w:rsidRDefault="00441455" w:rsidP="00441455">
      <w:pPr>
        <w:pStyle w:val="a5"/>
        <w:widowControl w:val="0"/>
        <w:shd w:val="clear" w:color="auto" w:fill="FFFFFF"/>
        <w:spacing w:before="0" w:beforeAutospacing="0" w:after="0" w:afterAutospacing="0" w:line="580" w:lineRule="exact"/>
        <w:ind w:firstLineChars="200" w:firstLine="640"/>
        <w:jc w:val="both"/>
      </w:pPr>
      <w:r w:rsidRPr="00EF5EB7">
        <w:rPr>
          <w:rFonts w:ascii="仿宋_GB2312" w:eastAsia="仿宋_GB2312" w:hint="eastAsia"/>
          <w:color w:val="000000"/>
          <w:sz w:val="32"/>
          <w:szCs w:val="32"/>
        </w:rPr>
        <w:t>我公司承诺：对本公告所披露信息的真实性、准确性、完整性和合</w:t>
      </w:r>
      <w:proofErr w:type="gramStart"/>
      <w:r w:rsidRPr="00EF5EB7">
        <w:rPr>
          <w:rFonts w:ascii="仿宋_GB2312" w:eastAsia="仿宋_GB2312" w:hint="eastAsia"/>
          <w:color w:val="000000"/>
          <w:sz w:val="32"/>
          <w:szCs w:val="32"/>
        </w:rPr>
        <w:t>规</w:t>
      </w:r>
      <w:proofErr w:type="gramEnd"/>
      <w:r w:rsidRPr="00EF5EB7">
        <w:rPr>
          <w:rFonts w:ascii="仿宋_GB2312" w:eastAsia="仿宋_GB2312" w:hint="eastAsia"/>
          <w:color w:val="000000"/>
          <w:sz w:val="32"/>
          <w:szCs w:val="32"/>
        </w:rPr>
        <w:t>性负责，愿意接受有关方面监督。对本公告所披露信息如有异议，可以于本公告发布之日起10个工作日</w:t>
      </w:r>
      <w:r w:rsidRPr="00EF5EB7">
        <w:rPr>
          <w:rFonts w:ascii="仿宋_GB2312" w:eastAsia="仿宋_GB2312" w:hint="eastAsia"/>
          <w:color w:val="000000"/>
          <w:sz w:val="32"/>
          <w:szCs w:val="32"/>
        </w:rPr>
        <w:lastRenderedPageBreak/>
        <w:t>内，向中国保监</w:t>
      </w:r>
      <w:proofErr w:type="gramStart"/>
      <w:r w:rsidRPr="00EF5EB7">
        <w:rPr>
          <w:rFonts w:ascii="仿宋_GB2312" w:eastAsia="仿宋_GB2312" w:hint="eastAsia"/>
          <w:color w:val="000000"/>
          <w:sz w:val="32"/>
          <w:szCs w:val="32"/>
        </w:rPr>
        <w:t>会保险</w:t>
      </w:r>
      <w:proofErr w:type="gramEnd"/>
      <w:r w:rsidRPr="00EF5EB7">
        <w:rPr>
          <w:rFonts w:ascii="仿宋_GB2312" w:eastAsia="仿宋_GB2312" w:hint="eastAsia"/>
          <w:color w:val="000000"/>
          <w:sz w:val="32"/>
          <w:szCs w:val="32"/>
        </w:rPr>
        <w:t>资金运用</w:t>
      </w:r>
      <w:proofErr w:type="gramStart"/>
      <w:r w:rsidRPr="00EF5EB7">
        <w:rPr>
          <w:rFonts w:ascii="仿宋_GB2312" w:eastAsia="仿宋_GB2312" w:hint="eastAsia"/>
          <w:color w:val="000000"/>
          <w:sz w:val="32"/>
          <w:szCs w:val="32"/>
        </w:rPr>
        <w:t>监管部</w:t>
      </w:r>
      <w:proofErr w:type="gramEnd"/>
      <w:r w:rsidRPr="00EF5EB7">
        <w:rPr>
          <w:rFonts w:ascii="仿宋_GB2312" w:eastAsia="仿宋_GB2312" w:hint="eastAsia"/>
          <w:color w:val="000000"/>
          <w:sz w:val="32"/>
          <w:szCs w:val="32"/>
        </w:rPr>
        <w:t>反映。</w:t>
      </w:r>
    </w:p>
    <w:sectPr w:rsidR="002760DC" w:rsidRPr="00441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5C" w:rsidRDefault="0043605C" w:rsidP="00441455">
      <w:r>
        <w:separator/>
      </w:r>
    </w:p>
  </w:endnote>
  <w:endnote w:type="continuationSeparator" w:id="0">
    <w:p w:rsidR="0043605C" w:rsidRDefault="0043605C" w:rsidP="0044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5C" w:rsidRDefault="0043605C" w:rsidP="00441455">
      <w:r>
        <w:separator/>
      </w:r>
    </w:p>
  </w:footnote>
  <w:footnote w:type="continuationSeparator" w:id="0">
    <w:p w:rsidR="0043605C" w:rsidRDefault="0043605C" w:rsidP="0044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B5"/>
    <w:rsid w:val="002760DC"/>
    <w:rsid w:val="0043605C"/>
    <w:rsid w:val="00441455"/>
    <w:rsid w:val="00A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4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1455"/>
    <w:rPr>
      <w:sz w:val="18"/>
      <w:szCs w:val="18"/>
    </w:rPr>
  </w:style>
  <w:style w:type="paragraph" w:styleId="a4">
    <w:name w:val="footer"/>
    <w:basedOn w:val="a"/>
    <w:link w:val="Char0"/>
    <w:uiPriority w:val="99"/>
    <w:unhideWhenUsed/>
    <w:rsid w:val="004414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1455"/>
    <w:rPr>
      <w:sz w:val="18"/>
      <w:szCs w:val="18"/>
    </w:rPr>
  </w:style>
  <w:style w:type="paragraph" w:styleId="a5">
    <w:name w:val="Normal (Web)"/>
    <w:basedOn w:val="a"/>
    <w:uiPriority w:val="99"/>
    <w:unhideWhenUsed/>
    <w:rsid w:val="0044145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441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4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1455"/>
    <w:rPr>
      <w:sz w:val="18"/>
      <w:szCs w:val="18"/>
    </w:rPr>
  </w:style>
  <w:style w:type="paragraph" w:styleId="a4">
    <w:name w:val="footer"/>
    <w:basedOn w:val="a"/>
    <w:link w:val="Char0"/>
    <w:uiPriority w:val="99"/>
    <w:unhideWhenUsed/>
    <w:rsid w:val="004414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1455"/>
    <w:rPr>
      <w:sz w:val="18"/>
      <w:szCs w:val="18"/>
    </w:rPr>
  </w:style>
  <w:style w:type="paragraph" w:styleId="a5">
    <w:name w:val="Normal (Web)"/>
    <w:basedOn w:val="a"/>
    <w:uiPriority w:val="99"/>
    <w:unhideWhenUsed/>
    <w:rsid w:val="0044145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441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357</Characters>
  <Application>Microsoft Office Word</Application>
  <DocSecurity>0</DocSecurity>
  <Lines>2</Lines>
  <Paragraphs>1</Paragraphs>
  <ScaleCrop>false</ScaleCrop>
  <Company>北京中科汇联信息技术有限公司</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张青林</dc:creator>
  <cp:keywords/>
  <dc:description/>
  <cp:lastModifiedBy>张青林</cp:lastModifiedBy>
  <cp:revision>2</cp:revision>
  <dcterms:created xsi:type="dcterms:W3CDTF">2015-04-14T02:49:00Z</dcterms:created>
  <dcterms:modified xsi:type="dcterms:W3CDTF">2015-04-14T02:50:00Z</dcterms:modified>
</cp:coreProperties>
</file>